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5859" w:rsidRDefault="00725859" w:rsidP="00725859">
      <w:pPr>
        <w:rPr>
          <w:b/>
          <w:color w:val="FF0000"/>
          <w:sz w:val="36"/>
          <w:szCs w:val="36"/>
        </w:rPr>
      </w:pPr>
      <w:bookmarkStart w:id="0" w:name="_GoBack"/>
      <w:bookmarkEnd w:id="0"/>
      <w:r>
        <w:rPr>
          <w:b/>
          <w:color w:val="FF0000"/>
          <w:sz w:val="36"/>
          <w:szCs w:val="36"/>
        </w:rPr>
        <w:t xml:space="preserve">TREND ANALYSIS:  </w:t>
      </w:r>
    </w:p>
    <w:p w:rsidR="00725859" w:rsidRPr="00725859" w:rsidRDefault="00725859" w:rsidP="00725859">
      <w:pPr>
        <w:rPr>
          <w:b/>
          <w:i/>
          <w:color w:val="FF0000"/>
          <w:sz w:val="23"/>
          <w:szCs w:val="23"/>
        </w:rPr>
      </w:pPr>
      <w:r w:rsidRPr="00725859">
        <w:rPr>
          <w:b/>
          <w:i/>
          <w:noProof/>
          <w:color w:val="FF0000"/>
          <w:sz w:val="23"/>
          <w:szCs w:val="23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194945</wp:posOffset>
            </wp:positionV>
            <wp:extent cx="9146540" cy="1255395"/>
            <wp:effectExtent l="19050" t="0" r="0" b="0"/>
            <wp:wrapSquare wrapText="bothSides"/>
            <wp:docPr id="2" name="Picture 1" descr="I:\DCIM\100NIKON\DSCN0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DCIM\100NIKON\DSCN017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1605" b="800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6540" cy="1255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25859">
        <w:rPr>
          <w:b/>
          <w:i/>
          <w:color w:val="FF0000"/>
          <w:sz w:val="23"/>
          <w:szCs w:val="23"/>
        </w:rPr>
        <w:t>In Professional Meetings &amp; Conferences, what are the trends/practices that are being adjusted in response to changing demands?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438"/>
        <w:gridCol w:w="3870"/>
        <w:gridCol w:w="4140"/>
        <w:gridCol w:w="3168"/>
      </w:tblGrid>
      <w:tr w:rsidR="00725859" w:rsidTr="003850C8">
        <w:tc>
          <w:tcPr>
            <w:tcW w:w="3438" w:type="dxa"/>
          </w:tcPr>
          <w:p w:rsidR="00725859" w:rsidRDefault="00725859" w:rsidP="00AE2B24">
            <w:pPr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Boundary</w:t>
            </w:r>
          </w:p>
          <w:p w:rsidR="00725859" w:rsidRPr="00DB4EBD" w:rsidRDefault="00725859" w:rsidP="00AE2B24">
            <w:pPr>
              <w:jc w:val="center"/>
            </w:pPr>
            <w:r>
              <w:t>Radical, bleeding edge, not accepted</w:t>
            </w:r>
          </w:p>
        </w:tc>
        <w:tc>
          <w:tcPr>
            <w:tcW w:w="3870" w:type="dxa"/>
          </w:tcPr>
          <w:p w:rsidR="00725859" w:rsidRDefault="00725859" w:rsidP="00AE2B24">
            <w:pPr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Emerging</w:t>
            </w:r>
          </w:p>
          <w:p w:rsidR="00725859" w:rsidRPr="00DB4EBD" w:rsidRDefault="00725859" w:rsidP="00AE2B24">
            <w:pPr>
              <w:jc w:val="center"/>
            </w:pPr>
            <w:r>
              <w:t>Experimental, gaining momentum</w:t>
            </w:r>
          </w:p>
        </w:tc>
        <w:tc>
          <w:tcPr>
            <w:tcW w:w="4140" w:type="dxa"/>
          </w:tcPr>
          <w:p w:rsidR="00725859" w:rsidRDefault="00725859" w:rsidP="00AE2B24">
            <w:pPr>
              <w:jc w:val="center"/>
            </w:pPr>
            <w:r>
              <w:rPr>
                <w:b/>
                <w:color w:val="FF0000"/>
              </w:rPr>
              <w:t>Established</w:t>
            </w:r>
          </w:p>
          <w:p w:rsidR="00725859" w:rsidRPr="00DB4EBD" w:rsidRDefault="00725859" w:rsidP="00AE2B24">
            <w:pPr>
              <w:jc w:val="center"/>
            </w:pPr>
            <w:r>
              <w:t>Status quo, standard op. procedures, mainstream</w:t>
            </w:r>
          </w:p>
        </w:tc>
        <w:tc>
          <w:tcPr>
            <w:tcW w:w="3168" w:type="dxa"/>
          </w:tcPr>
          <w:p w:rsidR="00725859" w:rsidRDefault="00725859" w:rsidP="00AE2B24">
            <w:pPr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Dying</w:t>
            </w:r>
          </w:p>
          <w:p w:rsidR="00725859" w:rsidRPr="00DB4EBD" w:rsidRDefault="00725859" w:rsidP="00AE2B24">
            <w:pPr>
              <w:jc w:val="center"/>
            </w:pPr>
            <w:r w:rsidRPr="00DB4EBD">
              <w:t>No longer relevant, outdated, "out"</w:t>
            </w:r>
          </w:p>
        </w:tc>
      </w:tr>
      <w:tr w:rsidR="00725859" w:rsidTr="003850C8">
        <w:tc>
          <w:tcPr>
            <w:tcW w:w="3438" w:type="dxa"/>
          </w:tcPr>
          <w:p w:rsidR="00725859" w:rsidRPr="003850C8" w:rsidRDefault="00725859" w:rsidP="00725859">
            <w:pPr>
              <w:pStyle w:val="ListParagraph"/>
              <w:numPr>
                <w:ilvl w:val="0"/>
                <w:numId w:val="1"/>
              </w:numPr>
              <w:rPr>
                <w:sz w:val="22"/>
                <w:szCs w:val="22"/>
              </w:rPr>
            </w:pPr>
            <w:r w:rsidRPr="003850C8">
              <w:rPr>
                <w:sz w:val="22"/>
                <w:szCs w:val="22"/>
              </w:rPr>
              <w:t xml:space="preserve">Sending my avatar to the conference </w:t>
            </w:r>
          </w:p>
        </w:tc>
        <w:tc>
          <w:tcPr>
            <w:tcW w:w="3870" w:type="dxa"/>
          </w:tcPr>
          <w:p w:rsidR="00725859" w:rsidRPr="003850C8" w:rsidRDefault="00725859" w:rsidP="00725859">
            <w:pPr>
              <w:pStyle w:val="ListParagraph"/>
              <w:numPr>
                <w:ilvl w:val="0"/>
                <w:numId w:val="1"/>
              </w:numPr>
              <w:rPr>
                <w:sz w:val="22"/>
                <w:szCs w:val="22"/>
              </w:rPr>
            </w:pPr>
            <w:r w:rsidRPr="003850C8">
              <w:rPr>
                <w:sz w:val="22"/>
                <w:szCs w:val="22"/>
              </w:rPr>
              <w:t>Facebook &amp; linked connections before face to face</w:t>
            </w:r>
          </w:p>
          <w:p w:rsidR="00725859" w:rsidRPr="003850C8" w:rsidRDefault="00725859" w:rsidP="00725859">
            <w:pPr>
              <w:pStyle w:val="ListParagraph"/>
              <w:numPr>
                <w:ilvl w:val="0"/>
                <w:numId w:val="1"/>
              </w:numPr>
              <w:rPr>
                <w:sz w:val="22"/>
                <w:szCs w:val="22"/>
              </w:rPr>
            </w:pPr>
            <w:r w:rsidRPr="003850C8">
              <w:rPr>
                <w:sz w:val="22"/>
                <w:szCs w:val="22"/>
              </w:rPr>
              <w:t>Virtual with video participation</w:t>
            </w:r>
          </w:p>
          <w:p w:rsidR="00725859" w:rsidRPr="003850C8" w:rsidRDefault="00725859" w:rsidP="00725859">
            <w:pPr>
              <w:pStyle w:val="ListParagraph"/>
              <w:numPr>
                <w:ilvl w:val="0"/>
                <w:numId w:val="1"/>
              </w:numPr>
              <w:rPr>
                <w:sz w:val="22"/>
                <w:szCs w:val="22"/>
              </w:rPr>
            </w:pPr>
            <w:r w:rsidRPr="003850C8">
              <w:rPr>
                <w:sz w:val="22"/>
                <w:szCs w:val="22"/>
              </w:rPr>
              <w:t>World Cafe instead of poster sessions</w:t>
            </w:r>
          </w:p>
          <w:p w:rsidR="00725859" w:rsidRPr="003850C8" w:rsidRDefault="00725859" w:rsidP="00725859">
            <w:pPr>
              <w:pStyle w:val="ListParagraph"/>
              <w:numPr>
                <w:ilvl w:val="0"/>
                <w:numId w:val="1"/>
              </w:numPr>
              <w:rPr>
                <w:sz w:val="22"/>
                <w:szCs w:val="22"/>
              </w:rPr>
            </w:pPr>
            <w:r w:rsidRPr="003850C8">
              <w:rPr>
                <w:sz w:val="22"/>
                <w:szCs w:val="22"/>
              </w:rPr>
              <w:t>Engage Gen Y discussions</w:t>
            </w:r>
          </w:p>
          <w:p w:rsidR="00725859" w:rsidRPr="003850C8" w:rsidRDefault="00725859" w:rsidP="00725859">
            <w:pPr>
              <w:pStyle w:val="ListParagraph"/>
              <w:numPr>
                <w:ilvl w:val="0"/>
                <w:numId w:val="1"/>
              </w:numPr>
              <w:rPr>
                <w:sz w:val="22"/>
                <w:szCs w:val="22"/>
              </w:rPr>
            </w:pPr>
            <w:r w:rsidRPr="003850C8">
              <w:rPr>
                <w:sz w:val="22"/>
                <w:szCs w:val="22"/>
              </w:rPr>
              <w:t>Really healthy food</w:t>
            </w:r>
          </w:p>
          <w:p w:rsidR="00725859" w:rsidRPr="003850C8" w:rsidRDefault="00725859" w:rsidP="00725859">
            <w:pPr>
              <w:pStyle w:val="ListParagraph"/>
              <w:numPr>
                <w:ilvl w:val="0"/>
                <w:numId w:val="1"/>
              </w:numPr>
              <w:rPr>
                <w:sz w:val="22"/>
                <w:szCs w:val="22"/>
              </w:rPr>
            </w:pPr>
            <w:r w:rsidRPr="003850C8">
              <w:rPr>
                <w:sz w:val="22"/>
                <w:szCs w:val="22"/>
              </w:rPr>
              <w:t>Green - no paper</w:t>
            </w:r>
          </w:p>
          <w:p w:rsidR="00725859" w:rsidRPr="003850C8" w:rsidRDefault="00725859" w:rsidP="00725859">
            <w:pPr>
              <w:pStyle w:val="ListParagraph"/>
              <w:numPr>
                <w:ilvl w:val="0"/>
                <w:numId w:val="1"/>
              </w:numPr>
              <w:rPr>
                <w:sz w:val="22"/>
                <w:szCs w:val="22"/>
              </w:rPr>
            </w:pPr>
            <w:r w:rsidRPr="003850C8">
              <w:rPr>
                <w:sz w:val="22"/>
                <w:szCs w:val="22"/>
              </w:rPr>
              <w:t>Ted Talks, Ted X</w:t>
            </w:r>
          </w:p>
          <w:p w:rsidR="00725859" w:rsidRPr="003850C8" w:rsidRDefault="00725859" w:rsidP="00725859">
            <w:pPr>
              <w:pStyle w:val="ListParagraph"/>
              <w:numPr>
                <w:ilvl w:val="0"/>
                <w:numId w:val="1"/>
              </w:numPr>
              <w:rPr>
                <w:sz w:val="22"/>
                <w:szCs w:val="22"/>
              </w:rPr>
            </w:pPr>
            <w:r w:rsidRPr="003850C8">
              <w:rPr>
                <w:sz w:val="22"/>
                <w:szCs w:val="22"/>
              </w:rPr>
              <w:t>Organize around a community demonstration</w:t>
            </w:r>
          </w:p>
          <w:p w:rsidR="00725859" w:rsidRPr="003850C8" w:rsidRDefault="00725859" w:rsidP="00725859">
            <w:pPr>
              <w:pStyle w:val="ListParagraph"/>
              <w:numPr>
                <w:ilvl w:val="0"/>
                <w:numId w:val="1"/>
              </w:numPr>
              <w:rPr>
                <w:sz w:val="22"/>
                <w:szCs w:val="22"/>
              </w:rPr>
            </w:pPr>
            <w:r w:rsidRPr="003850C8">
              <w:rPr>
                <w:sz w:val="22"/>
                <w:szCs w:val="22"/>
              </w:rPr>
              <w:t>Look for innovation in community change work</w:t>
            </w:r>
          </w:p>
          <w:p w:rsidR="00725859" w:rsidRPr="003850C8" w:rsidRDefault="00725859" w:rsidP="00725859">
            <w:pPr>
              <w:pStyle w:val="ListParagraph"/>
              <w:numPr>
                <w:ilvl w:val="0"/>
                <w:numId w:val="1"/>
              </w:numPr>
              <w:rPr>
                <w:sz w:val="22"/>
                <w:szCs w:val="22"/>
              </w:rPr>
            </w:pPr>
            <w:r w:rsidRPr="003850C8">
              <w:rPr>
                <w:sz w:val="22"/>
                <w:szCs w:val="22"/>
              </w:rPr>
              <w:t>Experiential - i.e., community field trip</w:t>
            </w:r>
          </w:p>
        </w:tc>
        <w:tc>
          <w:tcPr>
            <w:tcW w:w="4140" w:type="dxa"/>
          </w:tcPr>
          <w:p w:rsidR="00725859" w:rsidRPr="003850C8" w:rsidRDefault="00725859" w:rsidP="00725859">
            <w:pPr>
              <w:pStyle w:val="ListParagraph"/>
              <w:numPr>
                <w:ilvl w:val="0"/>
                <w:numId w:val="1"/>
              </w:numPr>
              <w:rPr>
                <w:sz w:val="22"/>
                <w:szCs w:val="22"/>
              </w:rPr>
            </w:pPr>
            <w:r w:rsidRPr="003850C8">
              <w:rPr>
                <w:sz w:val="22"/>
                <w:szCs w:val="22"/>
              </w:rPr>
              <w:t>Using a logistics coordinator</w:t>
            </w:r>
          </w:p>
          <w:p w:rsidR="00725859" w:rsidRPr="003850C8" w:rsidRDefault="003850C8" w:rsidP="00725859">
            <w:pPr>
              <w:pStyle w:val="ListParagraph"/>
              <w:numPr>
                <w:ilvl w:val="0"/>
                <w:numId w:val="1"/>
              </w:numPr>
              <w:rPr>
                <w:sz w:val="22"/>
                <w:szCs w:val="22"/>
              </w:rPr>
            </w:pPr>
            <w:r w:rsidRPr="003850C8">
              <w:rPr>
                <w:sz w:val="22"/>
                <w:szCs w:val="22"/>
              </w:rPr>
              <w:t>Tracks for trainers &amp; facilitators</w:t>
            </w:r>
          </w:p>
          <w:p w:rsidR="003850C8" w:rsidRPr="003850C8" w:rsidRDefault="003850C8" w:rsidP="00725859">
            <w:pPr>
              <w:pStyle w:val="ListParagraph"/>
              <w:numPr>
                <w:ilvl w:val="0"/>
                <w:numId w:val="1"/>
              </w:numPr>
              <w:rPr>
                <w:sz w:val="22"/>
                <w:szCs w:val="22"/>
              </w:rPr>
            </w:pPr>
            <w:r w:rsidRPr="003850C8">
              <w:rPr>
                <w:sz w:val="22"/>
                <w:szCs w:val="22"/>
              </w:rPr>
              <w:t>Opportunity to exchange ideas; open space</w:t>
            </w:r>
          </w:p>
          <w:p w:rsidR="003850C8" w:rsidRPr="003850C8" w:rsidRDefault="003850C8" w:rsidP="00725859">
            <w:pPr>
              <w:pStyle w:val="ListParagraph"/>
              <w:numPr>
                <w:ilvl w:val="0"/>
                <w:numId w:val="1"/>
              </w:numPr>
              <w:rPr>
                <w:sz w:val="22"/>
                <w:szCs w:val="22"/>
              </w:rPr>
            </w:pPr>
            <w:r w:rsidRPr="003850C8">
              <w:rPr>
                <w:sz w:val="22"/>
                <w:szCs w:val="22"/>
              </w:rPr>
              <w:t>Not rely on experts</w:t>
            </w:r>
          </w:p>
          <w:p w:rsidR="003850C8" w:rsidRPr="003850C8" w:rsidRDefault="003850C8" w:rsidP="00725859">
            <w:pPr>
              <w:pStyle w:val="ListParagraph"/>
              <w:numPr>
                <w:ilvl w:val="0"/>
                <w:numId w:val="1"/>
              </w:numPr>
              <w:rPr>
                <w:sz w:val="22"/>
                <w:szCs w:val="22"/>
              </w:rPr>
            </w:pPr>
            <w:r w:rsidRPr="003850C8">
              <w:rPr>
                <w:sz w:val="22"/>
                <w:szCs w:val="22"/>
              </w:rPr>
              <w:t>Lots of interaction</w:t>
            </w:r>
          </w:p>
          <w:p w:rsidR="003850C8" w:rsidRPr="003850C8" w:rsidRDefault="003850C8" w:rsidP="00725859">
            <w:pPr>
              <w:pStyle w:val="ListParagraph"/>
              <w:numPr>
                <w:ilvl w:val="0"/>
                <w:numId w:val="1"/>
              </w:numPr>
              <w:rPr>
                <w:sz w:val="22"/>
                <w:szCs w:val="22"/>
              </w:rPr>
            </w:pPr>
            <w:r w:rsidRPr="003850C8">
              <w:rPr>
                <w:sz w:val="22"/>
                <w:szCs w:val="22"/>
              </w:rPr>
              <w:t>Resources available to purchase</w:t>
            </w:r>
          </w:p>
          <w:p w:rsidR="003850C8" w:rsidRPr="003850C8" w:rsidRDefault="003850C8" w:rsidP="00725859">
            <w:pPr>
              <w:pStyle w:val="ListParagraph"/>
              <w:numPr>
                <w:ilvl w:val="0"/>
                <w:numId w:val="1"/>
              </w:numPr>
              <w:rPr>
                <w:sz w:val="22"/>
                <w:szCs w:val="22"/>
              </w:rPr>
            </w:pPr>
            <w:r w:rsidRPr="003850C8">
              <w:rPr>
                <w:sz w:val="22"/>
                <w:szCs w:val="22"/>
              </w:rPr>
              <w:t>Meeting organizers as a profession</w:t>
            </w:r>
          </w:p>
          <w:p w:rsidR="003850C8" w:rsidRPr="003850C8" w:rsidRDefault="003850C8" w:rsidP="00725859">
            <w:pPr>
              <w:pStyle w:val="ListParagraph"/>
              <w:numPr>
                <w:ilvl w:val="0"/>
                <w:numId w:val="1"/>
              </w:numPr>
              <w:rPr>
                <w:sz w:val="22"/>
                <w:szCs w:val="22"/>
              </w:rPr>
            </w:pPr>
            <w:r w:rsidRPr="003850C8">
              <w:rPr>
                <w:sz w:val="22"/>
                <w:szCs w:val="22"/>
              </w:rPr>
              <w:t>Pre-registering and paying up front</w:t>
            </w:r>
          </w:p>
          <w:p w:rsidR="003850C8" w:rsidRPr="003850C8" w:rsidRDefault="003850C8" w:rsidP="00725859">
            <w:pPr>
              <w:pStyle w:val="ListParagraph"/>
              <w:numPr>
                <w:ilvl w:val="0"/>
                <w:numId w:val="1"/>
              </w:numPr>
              <w:rPr>
                <w:sz w:val="22"/>
                <w:szCs w:val="22"/>
              </w:rPr>
            </w:pPr>
            <w:r w:rsidRPr="003850C8">
              <w:rPr>
                <w:sz w:val="22"/>
                <w:szCs w:val="22"/>
              </w:rPr>
              <w:t>Book charting</w:t>
            </w:r>
          </w:p>
          <w:p w:rsidR="003850C8" w:rsidRPr="003850C8" w:rsidRDefault="003850C8" w:rsidP="00725859">
            <w:pPr>
              <w:pStyle w:val="ListParagraph"/>
              <w:numPr>
                <w:ilvl w:val="0"/>
                <w:numId w:val="1"/>
              </w:numPr>
              <w:rPr>
                <w:sz w:val="22"/>
                <w:szCs w:val="22"/>
              </w:rPr>
            </w:pPr>
            <w:r w:rsidRPr="003850C8">
              <w:rPr>
                <w:sz w:val="22"/>
                <w:szCs w:val="22"/>
              </w:rPr>
              <w:t>Panel presentations</w:t>
            </w:r>
          </w:p>
          <w:p w:rsidR="003850C8" w:rsidRPr="003850C8" w:rsidRDefault="003850C8" w:rsidP="00725859">
            <w:pPr>
              <w:pStyle w:val="ListParagraph"/>
              <w:numPr>
                <w:ilvl w:val="0"/>
                <w:numId w:val="1"/>
              </w:numPr>
              <w:rPr>
                <w:sz w:val="22"/>
                <w:szCs w:val="22"/>
              </w:rPr>
            </w:pPr>
            <w:r w:rsidRPr="003850C8">
              <w:rPr>
                <w:sz w:val="22"/>
                <w:szCs w:val="22"/>
              </w:rPr>
              <w:t>Calls for papers, abstracts</w:t>
            </w:r>
          </w:p>
          <w:p w:rsidR="003850C8" w:rsidRPr="003850C8" w:rsidRDefault="003850C8" w:rsidP="00725859">
            <w:pPr>
              <w:pStyle w:val="ListParagraph"/>
              <w:numPr>
                <w:ilvl w:val="0"/>
                <w:numId w:val="1"/>
              </w:numPr>
              <w:rPr>
                <w:sz w:val="22"/>
                <w:szCs w:val="22"/>
              </w:rPr>
            </w:pPr>
            <w:r w:rsidRPr="003850C8">
              <w:rPr>
                <w:sz w:val="22"/>
                <w:szCs w:val="22"/>
              </w:rPr>
              <w:t>Business meeting held at front end or back end of annual conference</w:t>
            </w:r>
          </w:p>
          <w:p w:rsidR="003850C8" w:rsidRPr="003850C8" w:rsidRDefault="003850C8" w:rsidP="00725859">
            <w:pPr>
              <w:pStyle w:val="ListParagraph"/>
              <w:numPr>
                <w:ilvl w:val="0"/>
                <w:numId w:val="1"/>
              </w:numPr>
              <w:rPr>
                <w:sz w:val="22"/>
                <w:szCs w:val="22"/>
              </w:rPr>
            </w:pPr>
            <w:r w:rsidRPr="003850C8">
              <w:rPr>
                <w:sz w:val="22"/>
                <w:szCs w:val="22"/>
              </w:rPr>
              <w:t>Importance of face to face gatherings and networking</w:t>
            </w:r>
          </w:p>
        </w:tc>
        <w:tc>
          <w:tcPr>
            <w:tcW w:w="3168" w:type="dxa"/>
          </w:tcPr>
          <w:p w:rsidR="00725859" w:rsidRPr="003850C8" w:rsidRDefault="003850C8" w:rsidP="00725859">
            <w:pPr>
              <w:pStyle w:val="ListParagraph"/>
              <w:numPr>
                <w:ilvl w:val="0"/>
                <w:numId w:val="1"/>
              </w:numPr>
              <w:rPr>
                <w:sz w:val="22"/>
                <w:szCs w:val="22"/>
              </w:rPr>
            </w:pPr>
            <w:r w:rsidRPr="003850C8">
              <w:rPr>
                <w:sz w:val="22"/>
                <w:szCs w:val="22"/>
              </w:rPr>
              <w:t>Keynote speakers are used less (at IAF)</w:t>
            </w:r>
          </w:p>
          <w:p w:rsidR="003850C8" w:rsidRPr="003850C8" w:rsidRDefault="003850C8" w:rsidP="00725859">
            <w:pPr>
              <w:pStyle w:val="ListParagraph"/>
              <w:numPr>
                <w:ilvl w:val="0"/>
                <w:numId w:val="1"/>
              </w:numPr>
              <w:rPr>
                <w:sz w:val="22"/>
                <w:szCs w:val="22"/>
              </w:rPr>
            </w:pPr>
            <w:r w:rsidRPr="003850C8">
              <w:rPr>
                <w:sz w:val="22"/>
                <w:szCs w:val="22"/>
              </w:rPr>
              <w:t xml:space="preserve">Talking heads with </w:t>
            </w:r>
            <w:proofErr w:type="spellStart"/>
            <w:r w:rsidRPr="003850C8">
              <w:rPr>
                <w:sz w:val="22"/>
                <w:szCs w:val="22"/>
              </w:rPr>
              <w:t>Powerpoints</w:t>
            </w:r>
            <w:proofErr w:type="spellEnd"/>
          </w:p>
          <w:p w:rsidR="003850C8" w:rsidRPr="003850C8" w:rsidRDefault="003850C8" w:rsidP="00725859">
            <w:pPr>
              <w:pStyle w:val="ListParagraph"/>
              <w:numPr>
                <w:ilvl w:val="0"/>
                <w:numId w:val="1"/>
              </w:numPr>
              <w:rPr>
                <w:sz w:val="22"/>
                <w:szCs w:val="22"/>
              </w:rPr>
            </w:pPr>
            <w:r w:rsidRPr="003850C8">
              <w:rPr>
                <w:sz w:val="22"/>
                <w:szCs w:val="22"/>
              </w:rPr>
              <w:t>Large, face to face conference for 3-4 days in another location</w:t>
            </w:r>
          </w:p>
        </w:tc>
      </w:tr>
      <w:tr w:rsidR="00725859" w:rsidTr="00AE2B24">
        <w:tc>
          <w:tcPr>
            <w:tcW w:w="14616" w:type="dxa"/>
            <w:gridSpan w:val="4"/>
          </w:tcPr>
          <w:p w:rsidR="00725859" w:rsidRPr="00E00432" w:rsidRDefault="003850C8" w:rsidP="00AE2B24">
            <w:pPr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Board Reflection</w:t>
            </w:r>
          </w:p>
        </w:tc>
      </w:tr>
      <w:tr w:rsidR="003850C8" w:rsidTr="00B505DB">
        <w:tc>
          <w:tcPr>
            <w:tcW w:w="14616" w:type="dxa"/>
            <w:gridSpan w:val="4"/>
          </w:tcPr>
          <w:p w:rsidR="003850C8" w:rsidRDefault="003850C8" w:rsidP="00725859">
            <w:pPr>
              <w:pStyle w:val="ListParagraph"/>
              <w:numPr>
                <w:ilvl w:val="0"/>
                <w:numId w:val="1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Learning components seems stagnant; have as many topics as possible vs. creating several prepared sessions; separating learning from seeing learning in practice, in action.</w:t>
            </w:r>
          </w:p>
          <w:p w:rsidR="003850C8" w:rsidRDefault="003850C8" w:rsidP="00725859">
            <w:pPr>
              <w:pStyle w:val="ListParagraph"/>
              <w:numPr>
                <w:ilvl w:val="0"/>
                <w:numId w:val="1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Combining the virtual with the face to face.  If the virtual way is more cost effective, how do we include the face to face?</w:t>
            </w:r>
          </w:p>
          <w:p w:rsidR="003850C8" w:rsidRPr="007507FF" w:rsidRDefault="003850C8" w:rsidP="00725859">
            <w:pPr>
              <w:pStyle w:val="ListParagraph"/>
              <w:numPr>
                <w:ilvl w:val="0"/>
                <w:numId w:val="1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Exchange of best practices</w:t>
            </w:r>
          </w:p>
        </w:tc>
      </w:tr>
    </w:tbl>
    <w:p w:rsidR="00971404" w:rsidRDefault="00C033A1"/>
    <w:sectPr w:rsidR="00971404" w:rsidSect="00725859">
      <w:pgSz w:w="15840" w:h="12240" w:orient="landscape" w:code="1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C1D2B1A"/>
    <w:multiLevelType w:val="hybridMultilevel"/>
    <w:tmpl w:val="6ADC0D3C"/>
    <w:lvl w:ilvl="0" w:tplc="8E328EF8">
      <w:start w:val="1"/>
      <w:numFmt w:val="bullet"/>
      <w:lvlText w:val=""/>
      <w:lvlJc w:val="left"/>
      <w:pPr>
        <w:ind w:left="360" w:hanging="360"/>
      </w:pPr>
      <w:rPr>
        <w:rFonts w:ascii="Webdings" w:hAnsi="Webdings" w:hint="default"/>
        <w:color w:val="FF0000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5859"/>
    <w:rsid w:val="003850C8"/>
    <w:rsid w:val="00653BFD"/>
    <w:rsid w:val="006E1F94"/>
    <w:rsid w:val="00725859"/>
    <w:rsid w:val="00794886"/>
    <w:rsid w:val="00C033A1"/>
    <w:rsid w:val="00C267E5"/>
    <w:rsid w:val="00EF2D05"/>
    <w:rsid w:val="00FE04E2"/>
    <w:rsid w:val="00FE58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theme="minorBidi"/>
        <w:sz w:val="24"/>
        <w:szCs w:val="24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5859"/>
    <w:pPr>
      <w:spacing w:after="0" w:line="240" w:lineRule="auto"/>
    </w:pPr>
    <w:rPr>
      <w:rFonts w:eastAsia="Times New Roman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25859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72585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theme="minorBidi"/>
        <w:sz w:val="24"/>
        <w:szCs w:val="24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5859"/>
    <w:pPr>
      <w:spacing w:after="0" w:line="240" w:lineRule="auto"/>
    </w:pPr>
    <w:rPr>
      <w:rFonts w:eastAsia="Times New Roman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25859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72585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241</Words>
  <Characters>1374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Mary</dc:creator>
  <cp:lastModifiedBy>Nileen Verbeten</cp:lastModifiedBy>
  <cp:revision>2</cp:revision>
  <dcterms:created xsi:type="dcterms:W3CDTF">2013-04-15T01:40:00Z</dcterms:created>
  <dcterms:modified xsi:type="dcterms:W3CDTF">2013-04-15T01:40:00Z</dcterms:modified>
</cp:coreProperties>
</file>